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9B" w:rsidRPr="00422512" w:rsidRDefault="00FC189B" w:rsidP="00FC189B">
      <w:pPr>
        <w:spacing w:line="240" w:lineRule="auto"/>
        <w:rPr>
          <w:noProof/>
          <w:color w:val="000000"/>
          <w:sz w:val="26"/>
          <w:szCs w:val="26"/>
        </w:rPr>
      </w:pPr>
    </w:p>
    <w:p w:rsidR="00FC189B" w:rsidRPr="00422512" w:rsidRDefault="00FC189B" w:rsidP="00FC189B">
      <w:pPr>
        <w:spacing w:line="240" w:lineRule="auto"/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3678555</wp:posOffset>
                </wp:positionH>
                <wp:positionV relativeFrom="paragraph">
                  <wp:posOffset>41910</wp:posOffset>
                </wp:positionV>
                <wp:extent cx="2915920" cy="1106805"/>
                <wp:effectExtent l="0" t="0" r="17780" b="171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5920" cy="110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89B" w:rsidRPr="00164856" w:rsidRDefault="00FC189B" w:rsidP="00FC189B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FC189B" w:rsidRPr="00164856" w:rsidRDefault="00FC189B" w:rsidP="00FC189B">
                            <w:pPr>
                              <w:pStyle w:val="a5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FC189B" w:rsidRPr="00164856" w:rsidRDefault="00FC189B" w:rsidP="00FC189B">
                            <w:pPr>
                              <w:ind w:left="-180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ГЪЭПСЫК</w:t>
                            </w:r>
                            <w:proofErr w:type="gramStart"/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proofErr w:type="gramEnd"/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ЭУ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«ХЪАТИКЪУОЕ КЪОДЖЭ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ПСЭУП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ЭМ»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ИАДМИНИСТРАЦИЙ</w:t>
                            </w:r>
                          </w:p>
                          <w:p w:rsidR="00FC189B" w:rsidRPr="0057424F" w:rsidRDefault="00FC189B" w:rsidP="00FC189B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FC189B" w:rsidRPr="00D364F3" w:rsidRDefault="00FC189B" w:rsidP="00FC189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FC189B" w:rsidRDefault="00FC189B" w:rsidP="00FC1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89.65pt;margin-top:3.3pt;width:229.6pt;height:8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eH/3AIAAKgFAAAOAAAAZHJzL2Uyb0RvYy54bWysVN1u0zAUvkfiHSzfd0n6v2jp1HUtQuJn&#10;0kBcu7HTWDh2sN0lAyEhcYvEI/AQ3CB+9gzpG3HstKVjNxMikSKf2P78fed8PiendSHQFdOGK5ng&#10;6CjEiMlUUS5XCX75YtEZY2QskZQIJVmCr5nBp5OHD06qMmZdlStBmUYAIk1clQnOrS3jIDBpzgpi&#10;jlTJJExmShfEQqhXAdWkAvRCBN0wHAaV0rTUKmXGwN/zdhJPPH6WsdQ+zzLDLBIJBm7Wf7X/Lt03&#10;mJyQeKVJmfN0S4P8A4uCcAmH7qHOiSVorfkdqIKnWhmV2aNUFYHKMp4yrwHUROFfai5zUjKvBZJj&#10;yn2azP+DTZ9dXWjEaYIHGElSQImaL5sPm8/Nz+Zm87H52tw0Pzafml/Nt+Y7Grh8VaWJYdtleaGd&#10;YlM+Uelrg6Sa5USu2FRrVeWMUGAZufXBrQ0uMLAVLaunisJxZG2VT12d6cIBQlJQ7St0va8Qqy1K&#10;4Wf3OBocd6GQKcxFUTgch55TQOLd9lIb+4ipArlBgjVYwMOTqyfGOjok3i3x9JXgdMGF8IFeLWdC&#10;oysCdln4xysAlYfLhEQVcBn0w9BD35o098MouAXjC14keBy6p7WiS9xcUm9LS7hox8BZSEeQeUu3&#10;QiCqLQz9f8iPt9u76WIQjvq9cWc0GvQ6/d487JyNF7POdBYNh6P52exsHr13rKN+nHNKmZx7TLNz&#10;f9S/n7u297D17d7/e4KOlVqDxsucVohyV4se1C7CEMAF7I5a1YiIFXSO1GqMtLKvuM297V3pHcat&#10;dI5D925Lskf3NT04OLijrV1RQ6ogk7useV86K7aWtvWy3rp7qeg1OBToeBtCe4NBrvRbjCpoFQk2&#10;b9ZEM4zEY+lc7rRAbzkM9GGwPAyITAEqwRajdjizbT9al5qvcjgp8sKlmsLNyLj3rLs1LSuQ4AJo&#10;B17MtnW5fnMY+1V/GuzkNwAAAP//AwBQSwMEFAAGAAgAAAAhAMuwBrjhAAAACgEAAA8AAABkcnMv&#10;ZG93bnJldi54bWxMj81OwzAQhO9IvIO1SFwQtaFqSEOcCiE4cAGRgoCbG29+wF5HttsGnh73BLdZ&#10;zWjm23I1WcN26MPgSMLFTABDapweqJPwsr4/z4GFqEgr4wglfGOAVXV8VKpCuz09466OHUslFAol&#10;oY9xLDgPTY9WhZkbkZLXOm9VTKfvuPZqn8qt4ZdCZNyqgdJCr0a87bH5qrdWQv2GbUs/dw+vuvZP&#10;j2fm82N4X0t5ejLdXAOLOMW/MBzwEzpUiWnjtqQDMxIWV8t5ikrIMmAHX8zzBbBNUrlYAq9K/v+F&#10;6hcAAP//AwBQSwECLQAUAAYACAAAACEAtoM4kv4AAADhAQAAEwAAAAAAAAAAAAAAAAAAAAAAW0Nv&#10;bnRlbnRfVHlwZXNdLnhtbFBLAQItABQABgAIAAAAIQA4/SH/1gAAAJQBAAALAAAAAAAAAAAAAAAA&#10;AC8BAABfcmVscy8ucmVsc1BLAQItABQABgAIAAAAIQCYqeH/3AIAAKgFAAAOAAAAAAAAAAAAAAAA&#10;AC4CAABkcnMvZTJvRG9jLnhtbFBLAQItABQABgAIAAAAIQDLsAa44QAAAAoBAAAPAAAAAAAAAAAA&#10;AAAAADYFAABkcnMvZG93bnJldi54bWxQSwUGAAAAAAQABADzAAAARAYAAAAA&#10;" o:allowincell="f" strokecolor="white" strokeweight="2pt">
                <v:textbox inset="1pt,1pt,1pt,1pt">
                  <w:txbxContent>
                    <w:p w:rsidR="00FC189B" w:rsidRPr="00164856" w:rsidRDefault="00FC189B" w:rsidP="00FC189B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FC189B" w:rsidRPr="00164856" w:rsidRDefault="00FC189B" w:rsidP="00FC189B">
                      <w:pPr>
                        <w:pStyle w:val="a5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FC189B" w:rsidRPr="00164856" w:rsidRDefault="00FC189B" w:rsidP="00FC189B">
                      <w:pPr>
                        <w:ind w:left="-180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МУНИЦИПАЛЬНЭ ГЪЭПСЫК</w:t>
                      </w:r>
                      <w:proofErr w:type="gramStart"/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proofErr w:type="gramEnd"/>
                      <w:r w:rsidRPr="00164856"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ЭУ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 xml:space="preserve">«ХЪАТИКЪУОЕ КЪОДЖЭ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ПСЭУП</w:t>
                      </w:r>
                      <w:r w:rsidRPr="00164856"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ЭМ»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ИАДМИНИСТРАЦИЙ</w:t>
                      </w:r>
                    </w:p>
                    <w:p w:rsidR="00FC189B" w:rsidRPr="0057424F" w:rsidRDefault="00FC189B" w:rsidP="00FC189B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  <w:p w:rsidR="00FC189B" w:rsidRPr="00D364F3" w:rsidRDefault="00FC189B" w:rsidP="00FC189B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FC189B" w:rsidRDefault="00FC189B" w:rsidP="00FC189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32385</wp:posOffset>
                </wp:positionV>
                <wp:extent cx="2911475" cy="1116330"/>
                <wp:effectExtent l="0" t="0" r="22225" b="2667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1475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C189B" w:rsidRPr="00164856" w:rsidRDefault="00FC189B" w:rsidP="00FC189B">
                            <w:pPr>
                              <w:jc w:val="center"/>
                              <w:rPr>
                                <w:i/>
                                <w:sz w:val="6"/>
                              </w:rPr>
                            </w:pPr>
                          </w:p>
                          <w:p w:rsidR="00FC189B" w:rsidRPr="00164856" w:rsidRDefault="00FC189B" w:rsidP="00FC189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РОССИЙСКАЯ  ФЕДЕРАЦИЯ РЕСПУБЛИКА  АДЫГЕЯ АДМИНИСТРАЦИЯ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«ХАТУКАЙСКОЕ                              </w:t>
                            </w:r>
                            <w:r w:rsidRPr="00164856">
                              <w:rPr>
                                <w:b/>
                                <w:sz w:val="23"/>
                                <w:szCs w:val="23"/>
                              </w:rPr>
                              <w:t>СЕЛЬСКОЕ ПОСЕЛЕНИЕ»</w:t>
                            </w:r>
                          </w:p>
                          <w:p w:rsidR="00FC189B" w:rsidRDefault="00FC189B" w:rsidP="00FC189B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-37.6pt;margin-top:2.55pt;width:229.25pt;height:8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Du4AIAAK8FAAAOAAAAZHJzL2Uyb0RvYy54bWysVN1u0zAUvkfiHSzfd0na9GfR0qnrWoQ0&#10;YNJAXLux01gkdrDdJgMhIXGLxCPwENwgfvYM6Rtx7LRdx24mRCJFPrH9+fvO+XxOTusiR2umNJci&#10;xsGRjxETiaRcLGP86uW8M8JIGyIoyaVgMb5mGp+OHz86qcqIdWUmc8oUAhCho6qMcWZMGXmeTjJW&#10;EH0kSyZgMpWqIAZCtfSoIhWgF7nX9f2BV0lFSyUTpjX8PW8n8djhpylLzIs01cygPMbAzbivct+F&#10;/XrjExItFSkznmxpkH9gURAu4NA91DkxBK0UvwdV8ERJLVNzlMjCk2nKE+Y0gJrA/0vNVUZK5rRA&#10;cnS5T5P+f7DJ8/WlQpzGOMRIkAJK1HzdfNx8aX41N5tPzbfmpvm5+dz8br43P1Bo81WVOoJtV+Wl&#10;sop1eSGTNxoJOc2IWLKJUrLKGKHAMrDrvTsbbKBhK1pUzySF48jKSJe6OlWFBYSkoNpV6HpfIVYb&#10;lMDP7nEQhMM+RgnMBUEw6PVcDT0S7baXSpsnTBbIDmKswAIOnqwvtLF0SLRb4ujLnNM5z3MXqOVi&#10;miu0JmCXuXucAlB5uCwXqAIu/dD3HfSdSf0wjIIbMH7OixiPfPu0VrSJmwnqbGkIz9sxcM6FJcic&#10;pVshENUGhu4/5MfZ7f1k3veHYW/UGQ77vU7Ym/mds9F82plMg8FgODubns2CD5Z1EEYZp5SJmcPU&#10;O/cH4cPctb2HrW/3/t8TtKzkCjReZbRClNta9PrH3QBDABewO2xVI5IvoXMkRmGkpHnNTeZsb0tv&#10;Me6kc+Tbd1uSPbqr6cHB3j1t7YoaUgWZ3GXN+dJasbW0qRe1uwjOtNamC0mvwajAyrkRuhwMMqne&#10;YVRBx4ixfrsiimGUPxXW7FYStJjDQB0Gi8OAiASgYmwwaodT07alVan4MoOTAqdfyAlckJQ7696y&#10;AiU2gK7gNG07mG07h7Fbddtnx38AAAD//wMAUEsDBBQABgAIAAAAIQBLsvTn4QAAAAkBAAAPAAAA&#10;ZHJzL2Rvd25yZXYueG1sTI/LTsMwEEX3SPyDNUhsUOu0USGEOBVCsGADIgUBOzeePCAeR7bbBr6e&#10;YQXL0T2690yxnuwg9uhD70jBYp6AQKqd6alV8Ly5m2UgQtRk9OAIFXxhgHV5fFTo3LgDPeG+iq3g&#10;Egq5VtDFOOZShrpDq8PcjUicNc5bHfn0rTReH7jcDnKZJOfS6p54odMj3nRYf1Y7q6B6xaah79v7&#10;F1P5x4ez4eO9f9sodXoyXV+BiDjFPxh+9VkdSnbauh2ZIAYFs4vVklEFqwUIztMsTUFsGcySS5Bl&#10;If9/UP4AAAD//wMAUEsBAi0AFAAGAAgAAAAhALaDOJL+AAAA4QEAABMAAAAAAAAAAAAAAAAAAAAA&#10;AFtDb250ZW50X1R5cGVzXS54bWxQSwECLQAUAAYACAAAACEAOP0h/9YAAACUAQAACwAAAAAAAAAA&#10;AAAAAAAvAQAAX3JlbHMvLnJlbHNQSwECLQAUAAYACAAAACEAehlg7uACAACvBQAADgAAAAAAAAAA&#10;AAAAAAAuAgAAZHJzL2Uyb0RvYy54bWxQSwECLQAUAAYACAAAACEAS7L05+EAAAAJAQAADwAAAAAA&#10;AAAAAAAAAAA6BQAAZHJzL2Rvd25yZXYueG1sUEsFBgAAAAAEAAQA8wAAAEgGAAAAAA==&#10;" strokecolor="white" strokeweight="2pt">
                <v:textbox inset="1pt,1pt,1pt,1pt">
                  <w:txbxContent>
                    <w:p w:rsidR="00FC189B" w:rsidRPr="00164856" w:rsidRDefault="00FC189B" w:rsidP="00FC189B">
                      <w:pPr>
                        <w:jc w:val="center"/>
                        <w:rPr>
                          <w:i/>
                          <w:sz w:val="6"/>
                        </w:rPr>
                      </w:pPr>
                    </w:p>
                    <w:p w:rsidR="00FC189B" w:rsidRPr="00164856" w:rsidRDefault="00FC189B" w:rsidP="00FC189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РОССИЙСКАЯ  ФЕДЕРАЦИЯ РЕСПУБЛИКА  АДЫГЕЯ АДМИНИСТРАЦИЯ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МУНИЦИПАЛЬНОГО  ОБРАЗОВАНИЯ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 xml:space="preserve">«ХАТУКАЙСКОЕ                              </w:t>
                      </w:r>
                      <w:r w:rsidRPr="00164856">
                        <w:rPr>
                          <w:b/>
                          <w:sz w:val="23"/>
                          <w:szCs w:val="23"/>
                        </w:rPr>
                        <w:t>СЕЛЬСКОЕ ПОСЕЛЕНИЕ»</w:t>
                      </w:r>
                    </w:p>
                    <w:p w:rsidR="00FC189B" w:rsidRDefault="00FC189B" w:rsidP="00FC189B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C189B" w:rsidRPr="00422512" w:rsidRDefault="00FC189B" w:rsidP="00FC189B">
      <w:pPr>
        <w:spacing w:line="240" w:lineRule="auto"/>
        <w:jc w:val="center"/>
        <w:rPr>
          <w:color w:val="000000"/>
        </w:rPr>
      </w:pPr>
      <w:r>
        <w:rPr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38200" cy="866775"/>
            <wp:effectExtent l="0" t="0" r="0" b="9525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89B" w:rsidRPr="00422512" w:rsidRDefault="00FC189B" w:rsidP="00FC189B">
      <w:pPr>
        <w:pStyle w:val="9"/>
        <w:spacing w:before="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C189B" w:rsidRPr="00422512" w:rsidRDefault="00FC189B" w:rsidP="00FC189B">
      <w:pPr>
        <w:pStyle w:val="9"/>
        <w:spacing w:before="0"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gramStart"/>
      <w:r w:rsidRPr="00422512">
        <w:rPr>
          <w:rFonts w:ascii="Times New Roman" w:hAnsi="Times New Roman"/>
          <w:b/>
          <w:color w:val="000000"/>
          <w:sz w:val="24"/>
          <w:szCs w:val="24"/>
        </w:rPr>
        <w:t>П</w:t>
      </w:r>
      <w:proofErr w:type="gramEnd"/>
      <w:r w:rsidRPr="00422512">
        <w:rPr>
          <w:rFonts w:ascii="Times New Roman" w:hAnsi="Times New Roman"/>
          <w:b/>
          <w:color w:val="000000"/>
          <w:sz w:val="24"/>
          <w:szCs w:val="24"/>
        </w:rPr>
        <w:t xml:space="preserve"> О С Т А Н О В Л Е Н И Е</w:t>
      </w:r>
    </w:p>
    <w:p w:rsidR="00FC189B" w:rsidRPr="00422512" w:rsidRDefault="00FC189B" w:rsidP="00FC189B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ГЛАВЫ  МУНИЦИПАЛЬНОГО  ОБРАЗОВАНИЯ</w:t>
      </w:r>
    </w:p>
    <w:p w:rsidR="00FC189B" w:rsidRPr="00422512" w:rsidRDefault="00FC189B" w:rsidP="00FC189B">
      <w:pPr>
        <w:pStyle w:val="1"/>
        <w:spacing w:before="0" w:after="0" w:line="240" w:lineRule="auto"/>
        <w:rPr>
          <w:rFonts w:ascii="Times New Roman" w:hAnsi="Times New Roman"/>
          <w:i/>
          <w:color w:val="000000"/>
        </w:rPr>
      </w:pPr>
      <w:r w:rsidRPr="00422512">
        <w:rPr>
          <w:rFonts w:ascii="Times New Roman" w:hAnsi="Times New Roman"/>
          <w:i/>
          <w:color w:val="000000"/>
        </w:rPr>
        <w:t>«ХАТУКАЙСКОЕ СЕЛЬСКОЕ ПОСЕЛЕНИЕ»</w:t>
      </w:r>
    </w:p>
    <w:p w:rsidR="00FC189B" w:rsidRPr="00422512" w:rsidRDefault="00FC189B" w:rsidP="00FC189B">
      <w:pPr>
        <w:spacing w:line="240" w:lineRule="auto"/>
        <w:jc w:val="center"/>
        <w:rPr>
          <w:i/>
          <w:color w:val="000000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-264795</wp:posOffset>
                </wp:positionH>
                <wp:positionV relativeFrom="paragraph">
                  <wp:posOffset>73659</wp:posOffset>
                </wp:positionV>
                <wp:extent cx="6727825" cy="0"/>
                <wp:effectExtent l="0" t="38100" r="15875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85pt,5.8pt" to="508.9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IRzQIAAJ0FAAAOAAAAZHJzL2Uyb0RvYy54bWysVEtu2zAQ3RfoHQjuFUm2bDlC5CCR5W76&#10;CZAUXdMSZRGVSIGkP0FRoO26QI7QK3TRAgHS9gzyjTqkbTVON0URGyBmSM7TmzfDOTld1xVaUqmY&#10;4DH2jzyMKM9Ezvg8xq+vps4II6UJz0klOI3xNVX4dPz0ycmqiWhPlKLKqUQAwlW0amJcat1Erquy&#10;ktZEHYmGcjgshKyJBlfO3VySFaDXldvzvKG7EjJvpMioUrA72R7iscUvCprpV0WhqEZVjIGbtqu0&#10;68ys7viERHNJmpJlOxrkP1jUhHH4aAc1IZqghWR/QdUsk0KJQh9lonZFUbCM2hwgG997kM1lSRpq&#10;cwFxVNPJpB4PNnu5vJCI5THuY8RJDSVqv2w+bG7aH+3XzQ3afGx/td/bb+1t+7O93XwC+27zGWxz&#10;2N7ttm9Q3yi5alQEgAm/kEaLbM0vm+cie6sQF0lJ+JzajK6uG/iMbyLcgxDjqAb4zFYvRA53yEIL&#10;K+u6kLWBBMHQ2lbvuqseXWuUweYw7IWj3gCjbH/mkmgf2Eiln1FRI2PEuGLcCEsisnyutCFCov0V&#10;s83FlFWVbY6Ko1WMwyF0G0DXDUilJbPBSlQsNxdNiJLzWVJJtCSm1ezPZggn969JseC5BS4pydOd&#10;rQmrtjYQqbjBo7Z7t+zAW2sw7T6kazvr3bF3nI7SUeAEvWHqBN5k4pxNk8AZTv1wMOlPkmTivzdE&#10;/SAqWZ5Tbrjuu9wP/q2Ldu9t259dn3cCuYfoVkkge8j0bDrwwqA/csJw0HeCfuo556Np4pwl/nAY&#10;pufJefqAaWqzV49DtpPSsBILTeVlma9Qzkwr9AfHPR+DA1OhF27rhkg1h3GWaYmRFPoN06XtXNNz&#10;BuOg1iPP/He17tC3QuxraLyuCrvc/kgFNd/X1z4I8wa2r2km8usLuX8oMANs0G5emSFz3wf7/lQd&#10;/wYAAP//AwBQSwMEFAAGAAgAAAAhAJRf6jrbAAAACgEAAA8AAABkcnMvZG93bnJldi54bWxMj81O&#10;wzAQhO9IvIO1SNxaxxVqURqnqpB64gIND7C1lziqf9LYSdO3xxUHOO7Mp9mZajc7yyYaYhe8BLEs&#10;gJFXQXe+lfDVHBavwGJCr9EGTxJuFGFXPz5UWOpw9Z80HVPLcoiPJUowKfUl51EZchiXoSefve8w&#10;OEz5HFquB7zmcGf5qijW3GHn8weDPb0ZUufj6CSo95tozGHEqVW4Cs3HxZ7TRcrnp3m/BZZoTn8w&#10;3Ovn6lDnTqcweh2ZlbB4EZuMZkOsgd2BQmzymNOvwuuK/59Q/wAAAP//AwBQSwECLQAUAAYACAAA&#10;ACEAtoM4kv4AAADhAQAAEwAAAAAAAAAAAAAAAAAAAAAAW0NvbnRlbnRfVHlwZXNdLnhtbFBLAQIt&#10;ABQABgAIAAAAIQA4/SH/1gAAAJQBAAALAAAAAAAAAAAAAAAAAC8BAABfcmVscy8ucmVsc1BLAQIt&#10;ABQABgAIAAAAIQA6qTIRzQIAAJ0FAAAOAAAAAAAAAAAAAAAAAC4CAABkcnMvZTJvRG9jLnhtbFBL&#10;AQItABQABgAIAAAAIQCUX+o62wAAAAoBAAAPAAAAAAAAAAAAAAAAACcFAABkcnMvZG93bnJldi54&#10;bWxQSwUGAAAAAAQABADzAAAALwYAAAAA&#10;" strokeweight="6pt">
                <v:stroke linestyle="thickBetweenThin"/>
              </v:line>
            </w:pict>
          </mc:Fallback>
        </mc:AlternateContent>
      </w:r>
    </w:p>
    <w:p w:rsidR="00FC189B" w:rsidRPr="00422512" w:rsidRDefault="00FC189B" w:rsidP="00FC189B">
      <w:pPr>
        <w:spacing w:line="240" w:lineRule="auto"/>
        <w:rPr>
          <w:i/>
          <w:color w:val="000000"/>
        </w:rPr>
      </w:pPr>
      <w:r w:rsidRPr="00422512">
        <w:rPr>
          <w:i/>
          <w:color w:val="000000"/>
        </w:rPr>
        <w:t xml:space="preserve">от </w:t>
      </w:r>
      <w:r w:rsidR="00175086">
        <w:rPr>
          <w:i/>
          <w:color w:val="000000"/>
        </w:rPr>
        <w:t>11 ноября 2022</w:t>
      </w:r>
      <w:r>
        <w:rPr>
          <w:i/>
          <w:color w:val="000000"/>
        </w:rPr>
        <w:t xml:space="preserve"> года №</w:t>
      </w:r>
      <w:r w:rsidR="00175086">
        <w:rPr>
          <w:i/>
          <w:color w:val="000000"/>
        </w:rPr>
        <w:t>74</w:t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</w:r>
      <w:r w:rsidRPr="00422512">
        <w:rPr>
          <w:i/>
          <w:color w:val="000000"/>
        </w:rPr>
        <w:tab/>
        <w:t xml:space="preserve">                                       а. Хатукай</w:t>
      </w:r>
    </w:p>
    <w:p w:rsidR="00FC189B" w:rsidRDefault="00FC189B" w:rsidP="00FC189B">
      <w:pPr>
        <w:spacing w:line="240" w:lineRule="auto"/>
        <w:rPr>
          <w:noProof/>
          <w:lang w:eastAsia="ru-RU"/>
        </w:rPr>
      </w:pPr>
    </w:p>
    <w:p w:rsidR="00FC189B" w:rsidRPr="00CB234D" w:rsidRDefault="00FC189B" w:rsidP="00FC189B">
      <w:pPr>
        <w:spacing w:line="240" w:lineRule="auto"/>
        <w:jc w:val="both"/>
        <w:rPr>
          <w:b/>
          <w:sz w:val="28"/>
          <w:szCs w:val="28"/>
        </w:rPr>
      </w:pPr>
      <w:r w:rsidRPr="00CB234D">
        <w:rPr>
          <w:b/>
          <w:sz w:val="28"/>
          <w:szCs w:val="28"/>
        </w:rPr>
        <w:t>Об утверждении программы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r>
        <w:rPr>
          <w:b/>
          <w:sz w:val="28"/>
          <w:szCs w:val="28"/>
        </w:rPr>
        <w:t>Хатукайское</w:t>
      </w:r>
      <w:r w:rsidRPr="00CB23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сельское поселение» </w:t>
      </w:r>
      <w:r w:rsidR="00175086">
        <w:rPr>
          <w:b/>
          <w:sz w:val="28"/>
          <w:szCs w:val="28"/>
        </w:rPr>
        <w:t>на 2023</w:t>
      </w:r>
      <w:r>
        <w:rPr>
          <w:b/>
          <w:sz w:val="28"/>
          <w:szCs w:val="28"/>
        </w:rPr>
        <w:t xml:space="preserve"> год</w:t>
      </w: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Pr="00175086" w:rsidRDefault="00175086" w:rsidP="00175086">
      <w:pPr>
        <w:pStyle w:val="a0"/>
        <w:ind w:firstLine="567"/>
        <w:jc w:val="both"/>
        <w:rPr>
          <w:sz w:val="28"/>
        </w:rPr>
      </w:pPr>
      <w:proofErr w:type="gramStart"/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70"/>
          <w:sz w:val="28"/>
        </w:rPr>
        <w:t xml:space="preserve"> </w:t>
      </w:r>
      <w:r>
        <w:rPr>
          <w:sz w:val="28"/>
        </w:rPr>
        <w:t>31</w:t>
      </w:r>
      <w:r>
        <w:rPr>
          <w:spacing w:val="70"/>
          <w:sz w:val="28"/>
        </w:rPr>
        <w:t xml:space="preserve"> </w:t>
      </w:r>
      <w:r>
        <w:rPr>
          <w:sz w:val="28"/>
        </w:rPr>
        <w:t>июля</w:t>
      </w:r>
      <w:r>
        <w:rPr>
          <w:spacing w:val="70"/>
          <w:sz w:val="28"/>
        </w:rPr>
        <w:t xml:space="preserve"> </w:t>
      </w:r>
      <w:r>
        <w:rPr>
          <w:sz w:val="28"/>
        </w:rPr>
        <w:t>2020</w:t>
      </w:r>
      <w:r>
        <w:rPr>
          <w:spacing w:val="70"/>
          <w:sz w:val="28"/>
        </w:rPr>
        <w:t xml:space="preserve"> </w:t>
      </w:r>
      <w:r>
        <w:rPr>
          <w:sz w:val="28"/>
        </w:rPr>
        <w:t>г.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70"/>
          <w:sz w:val="28"/>
        </w:rPr>
        <w:t xml:space="preserve"> </w:t>
      </w:r>
      <w:r>
        <w:rPr>
          <w:sz w:val="28"/>
        </w:rPr>
        <w:t xml:space="preserve">248-ФЗ </w:t>
      </w:r>
      <w:r>
        <w:rPr>
          <w:spacing w:val="-67"/>
          <w:sz w:val="28"/>
        </w:rPr>
        <w:t xml:space="preserve"> </w:t>
      </w:r>
      <w:r>
        <w:rPr>
          <w:sz w:val="28"/>
        </w:rPr>
        <w:t>«О</w:t>
      </w:r>
      <w:r>
        <w:rPr>
          <w:spacing w:val="129"/>
          <w:sz w:val="28"/>
        </w:rPr>
        <w:t xml:space="preserve"> </w:t>
      </w:r>
      <w:r>
        <w:rPr>
          <w:sz w:val="28"/>
        </w:rPr>
        <w:t>государственном контроле (надзоре) и муниципальном контроле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0"/>
          <w:sz w:val="28"/>
        </w:rPr>
        <w:t xml:space="preserve"> </w:t>
      </w:r>
      <w:r>
        <w:rPr>
          <w:sz w:val="28"/>
        </w:rPr>
        <w:t>Федерации»,</w:t>
      </w:r>
      <w:r>
        <w:rPr>
          <w:spacing w:val="3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28"/>
          <w:sz w:val="28"/>
        </w:rPr>
        <w:t xml:space="preserve"> </w:t>
      </w:r>
      <w:r>
        <w:rPr>
          <w:sz w:val="28"/>
        </w:rPr>
        <w:t>8 ноября 2007</w:t>
      </w:r>
      <w:r>
        <w:rPr>
          <w:spacing w:val="3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93"/>
          <w:sz w:val="28"/>
        </w:rPr>
        <w:t xml:space="preserve"> </w:t>
      </w:r>
      <w:r>
        <w:rPr>
          <w:sz w:val="28"/>
        </w:rPr>
        <w:t xml:space="preserve">257-ФЗ «Об  </w:t>
      </w:r>
      <w:r>
        <w:rPr>
          <w:spacing w:val="22"/>
          <w:sz w:val="28"/>
        </w:rPr>
        <w:t xml:space="preserve"> </w:t>
      </w:r>
      <w:r>
        <w:rPr>
          <w:sz w:val="28"/>
        </w:rPr>
        <w:t>автомобильных дорогах и о дорожной 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Федерации», руководствуясь Уставом муниципального образования «Хатукайское сельское поселение»,</w:t>
      </w:r>
      <w:proofErr w:type="gramEnd"/>
    </w:p>
    <w:p w:rsidR="00FC189B" w:rsidRPr="00177C3E" w:rsidRDefault="00FC189B" w:rsidP="00FC189B">
      <w:pPr>
        <w:autoSpaceDE w:val="0"/>
        <w:autoSpaceDN w:val="0"/>
        <w:adjustRightInd w:val="0"/>
        <w:spacing w:line="240" w:lineRule="auto"/>
        <w:ind w:firstLine="567"/>
        <w:jc w:val="center"/>
        <w:rPr>
          <w:b/>
          <w:sz w:val="28"/>
          <w:szCs w:val="28"/>
          <w:lang w:eastAsia="en-US"/>
        </w:rPr>
      </w:pPr>
      <w:r w:rsidRPr="00177C3E">
        <w:rPr>
          <w:b/>
          <w:sz w:val="28"/>
          <w:szCs w:val="28"/>
        </w:rPr>
        <w:t>ПОСТАНОВЛЯЮ:</w:t>
      </w:r>
    </w:p>
    <w:p w:rsidR="00FC189B" w:rsidRPr="00CB234D" w:rsidRDefault="00FC189B" w:rsidP="00FC189B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</w:p>
    <w:p w:rsidR="00FC189B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1. </w:t>
      </w:r>
      <w:r w:rsidRPr="00CB234D">
        <w:rPr>
          <w:sz w:val="28"/>
          <w:szCs w:val="28"/>
        </w:rPr>
        <w:t>Утвердить программу 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«</w:t>
      </w:r>
      <w:r>
        <w:rPr>
          <w:sz w:val="28"/>
          <w:szCs w:val="28"/>
        </w:rPr>
        <w:t>Хатукайское</w:t>
      </w:r>
      <w:r w:rsidRPr="00CB234D">
        <w:rPr>
          <w:sz w:val="28"/>
          <w:szCs w:val="28"/>
        </w:rPr>
        <w:t xml:space="preserve"> сельское поселение» на 2022 год</w:t>
      </w:r>
      <w:r>
        <w:rPr>
          <w:sz w:val="28"/>
          <w:szCs w:val="28"/>
        </w:rPr>
        <w:t xml:space="preserve"> согласно приложению №1.</w:t>
      </w:r>
    </w:p>
    <w:p w:rsidR="00FC189B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</w:t>
      </w:r>
      <w:proofErr w:type="gramStart"/>
      <w:r w:rsidRPr="00CB234D">
        <w:rPr>
          <w:sz w:val="28"/>
          <w:szCs w:val="28"/>
          <w:lang w:eastAsia="en-US"/>
        </w:rPr>
        <w:t>Контроль за</w:t>
      </w:r>
      <w:proofErr w:type="gramEnd"/>
      <w:r w:rsidRPr="00CB234D">
        <w:rPr>
          <w:sz w:val="28"/>
          <w:szCs w:val="28"/>
          <w:lang w:eastAsia="en-US"/>
        </w:rPr>
        <w:t xml:space="preserve"> исполнением данного постановления возложить на заместителя главы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 сельское поселение».</w:t>
      </w:r>
    </w:p>
    <w:p w:rsidR="00FC189B" w:rsidRPr="00CB234D" w:rsidRDefault="00FC189B" w:rsidP="00FC189B">
      <w:pPr>
        <w:tabs>
          <w:tab w:val="left" w:pos="851"/>
        </w:tabs>
        <w:autoSpaceDE w:val="0"/>
        <w:autoSpaceDN w:val="0"/>
        <w:adjustRightInd w:val="0"/>
        <w:spacing w:line="240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Обнародовать</w:t>
      </w:r>
      <w:r w:rsidRPr="00CB234D">
        <w:rPr>
          <w:sz w:val="28"/>
          <w:szCs w:val="28"/>
          <w:lang w:eastAsia="en-US"/>
        </w:rPr>
        <w:t xml:space="preserve"> данное постановление на сайте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</w:t>
      </w:r>
      <w:r w:rsidRPr="00CB234D">
        <w:rPr>
          <w:sz w:val="28"/>
          <w:szCs w:val="28"/>
          <w:lang w:eastAsia="en-US"/>
        </w:rPr>
        <w:t xml:space="preserve"> сельское поселение» </w:t>
      </w:r>
      <w:r>
        <w:rPr>
          <w:sz w:val="28"/>
          <w:szCs w:val="28"/>
          <w:lang w:eastAsia="en-US"/>
        </w:rPr>
        <w:t xml:space="preserve">и на информационном стенде администрации </w:t>
      </w:r>
      <w:r w:rsidRPr="00CB234D">
        <w:rPr>
          <w:sz w:val="28"/>
          <w:szCs w:val="28"/>
        </w:rPr>
        <w:t>муниципального образования</w:t>
      </w:r>
      <w:r w:rsidRPr="00CB234D">
        <w:rPr>
          <w:sz w:val="28"/>
          <w:szCs w:val="28"/>
          <w:lang w:eastAsia="en-US"/>
        </w:rPr>
        <w:t xml:space="preserve"> «</w:t>
      </w:r>
      <w:r>
        <w:rPr>
          <w:sz w:val="28"/>
          <w:szCs w:val="28"/>
          <w:lang w:eastAsia="en-US"/>
        </w:rPr>
        <w:t>Хатукайское</w:t>
      </w:r>
      <w:r w:rsidRPr="00CB234D">
        <w:rPr>
          <w:sz w:val="28"/>
          <w:szCs w:val="28"/>
          <w:lang w:eastAsia="en-US"/>
        </w:rPr>
        <w:t xml:space="preserve"> сельское поселение»</w:t>
      </w:r>
    </w:p>
    <w:p w:rsidR="00FC189B" w:rsidRPr="00CB234D" w:rsidRDefault="00FC189B" w:rsidP="00175086">
      <w:pPr>
        <w:autoSpaceDE w:val="0"/>
        <w:autoSpaceDN w:val="0"/>
        <w:adjustRightInd w:val="0"/>
        <w:spacing w:line="24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CB234D">
        <w:rPr>
          <w:sz w:val="28"/>
          <w:szCs w:val="28"/>
          <w:lang w:eastAsia="en-US"/>
        </w:rPr>
        <w:t>Настоящее постановление вступает в силу с момента его подписания.</w:t>
      </w:r>
    </w:p>
    <w:p w:rsidR="00175086" w:rsidRDefault="00175086" w:rsidP="00FC189B">
      <w:pPr>
        <w:spacing w:line="240" w:lineRule="auto"/>
        <w:rPr>
          <w:b/>
          <w:sz w:val="28"/>
          <w:szCs w:val="28"/>
        </w:rPr>
      </w:pPr>
    </w:p>
    <w:p w:rsidR="00FC189B" w:rsidRPr="009559B8" w:rsidRDefault="00FC189B" w:rsidP="00FC189B">
      <w:pPr>
        <w:spacing w:line="240" w:lineRule="auto"/>
        <w:rPr>
          <w:b/>
          <w:sz w:val="28"/>
          <w:szCs w:val="28"/>
        </w:rPr>
      </w:pPr>
      <w:r w:rsidRPr="009559B8">
        <w:rPr>
          <w:b/>
          <w:sz w:val="28"/>
          <w:szCs w:val="28"/>
        </w:rPr>
        <w:t>Глава  муниципального образования</w:t>
      </w:r>
    </w:p>
    <w:p w:rsidR="00FC189B" w:rsidRPr="00175086" w:rsidRDefault="00FC189B" w:rsidP="00FC189B">
      <w:pPr>
        <w:spacing w:line="240" w:lineRule="auto"/>
        <w:rPr>
          <w:b/>
          <w:sz w:val="28"/>
          <w:szCs w:val="28"/>
          <w:u w:val="single"/>
        </w:rPr>
      </w:pPr>
      <w:r w:rsidRPr="00175086">
        <w:rPr>
          <w:b/>
          <w:sz w:val="28"/>
          <w:szCs w:val="28"/>
          <w:u w:val="single"/>
        </w:rPr>
        <w:t>«Хатукайское сельское поселение»</w:t>
      </w:r>
      <w:r w:rsidRPr="00175086">
        <w:rPr>
          <w:b/>
          <w:sz w:val="28"/>
          <w:szCs w:val="28"/>
          <w:u w:val="single"/>
        </w:rPr>
        <w:tab/>
        <w:t xml:space="preserve">                                              З.А. Жуков </w:t>
      </w:r>
    </w:p>
    <w:p w:rsidR="00FC189B" w:rsidRDefault="00FC189B" w:rsidP="00FC189B">
      <w:pPr>
        <w:spacing w:line="240" w:lineRule="auto"/>
      </w:pPr>
    </w:p>
    <w:p w:rsidR="00FC189B" w:rsidRPr="00697083" w:rsidRDefault="00FC189B" w:rsidP="00FC189B">
      <w:pPr>
        <w:spacing w:line="240" w:lineRule="auto"/>
        <w:jc w:val="right"/>
        <w:rPr>
          <w:sz w:val="28"/>
          <w:szCs w:val="27"/>
        </w:rPr>
      </w:pPr>
      <w:r>
        <w:lastRenderedPageBreak/>
        <w:t xml:space="preserve">Приложение №1 </w:t>
      </w:r>
      <w:proofErr w:type="gramStart"/>
      <w:r>
        <w:t>к</w:t>
      </w:r>
      <w:proofErr w:type="gramEnd"/>
    </w:p>
    <w:p w:rsidR="00FC189B" w:rsidRDefault="00FC189B" w:rsidP="00FC189B">
      <w:pPr>
        <w:spacing w:line="240" w:lineRule="auto"/>
        <w:jc w:val="right"/>
      </w:pPr>
      <w:r>
        <w:t xml:space="preserve"> Постановлению главы администрации</w:t>
      </w:r>
    </w:p>
    <w:p w:rsidR="00FC189B" w:rsidRDefault="00FC189B" w:rsidP="00FC189B">
      <w:pPr>
        <w:spacing w:line="240" w:lineRule="auto"/>
        <w:jc w:val="right"/>
      </w:pPr>
      <w:r>
        <w:t>муниципального образования</w:t>
      </w:r>
    </w:p>
    <w:p w:rsidR="00FC189B" w:rsidRDefault="00FC189B" w:rsidP="00FC189B">
      <w:pPr>
        <w:spacing w:line="240" w:lineRule="auto"/>
        <w:jc w:val="right"/>
      </w:pPr>
      <w:r>
        <w:t>«Хатукайское сельское поселение»</w:t>
      </w:r>
    </w:p>
    <w:p w:rsidR="00FC189B" w:rsidRDefault="00175086" w:rsidP="00FC189B">
      <w:pPr>
        <w:spacing w:line="240" w:lineRule="auto"/>
        <w:jc w:val="right"/>
      </w:pPr>
      <w:r>
        <w:rPr>
          <w:u w:val="single"/>
        </w:rPr>
        <w:t>11.11.2022г</w:t>
      </w:r>
      <w:r w:rsidR="00FC189B">
        <w:rPr>
          <w:u w:val="single"/>
        </w:rPr>
        <w:t>. №</w:t>
      </w:r>
      <w:r>
        <w:rPr>
          <w:u w:val="single"/>
        </w:rPr>
        <w:t>74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 xml:space="preserve"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Федерации, на территории муниципального образования </w:t>
      </w:r>
    </w:p>
    <w:p w:rsidR="00FC189B" w:rsidRDefault="00FC189B" w:rsidP="00FC189B">
      <w:pPr>
        <w:pStyle w:val="3"/>
        <w:spacing w:before="0" w:after="0" w:line="240" w:lineRule="auto"/>
        <w:jc w:val="center"/>
        <w:rPr>
          <w:sz w:val="28"/>
          <w:szCs w:val="28"/>
        </w:rPr>
      </w:pPr>
      <w:r w:rsidRPr="00CB234D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CB234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 поселение» на 202</w:t>
      </w:r>
      <w:r w:rsidR="00175086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FC189B" w:rsidRDefault="00FC189B" w:rsidP="00FC189B">
      <w:pPr>
        <w:spacing w:line="240" w:lineRule="auto"/>
      </w:pP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Раздел 1. Анализ текущего состояния муниципального </w:t>
      </w: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 xml:space="preserve">контроля в сфере благоустройства </w:t>
      </w:r>
    </w:p>
    <w:p w:rsidR="00FC189B" w:rsidRPr="0086353A" w:rsidRDefault="00FC189B" w:rsidP="00FC189B">
      <w:pPr>
        <w:spacing w:line="240" w:lineRule="auto"/>
        <w:ind w:firstLine="567"/>
        <w:contextualSpacing/>
        <w:jc w:val="center"/>
        <w:rPr>
          <w:b/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firstLine="567"/>
        <w:jc w:val="both"/>
        <w:rPr>
          <w:bCs/>
          <w:sz w:val="28"/>
          <w:szCs w:val="28"/>
        </w:rPr>
      </w:pPr>
      <w:r w:rsidRPr="0086353A">
        <w:rPr>
          <w:sz w:val="28"/>
          <w:szCs w:val="28"/>
        </w:rPr>
        <w:t>1.1.</w:t>
      </w:r>
      <w:r w:rsidRPr="0086353A">
        <w:rPr>
          <w:bCs/>
          <w:sz w:val="28"/>
          <w:szCs w:val="28"/>
        </w:rPr>
        <w:t xml:space="preserve"> На территории </w:t>
      </w:r>
      <w:r w:rsidRPr="0086353A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«Хатукайское сельское поселение» </w:t>
      </w:r>
      <w:r w:rsidRPr="0086353A">
        <w:rPr>
          <w:bCs/>
          <w:sz w:val="28"/>
          <w:szCs w:val="28"/>
        </w:rPr>
        <w:t>осуществляется муниципальный контроль</w:t>
      </w:r>
      <w:r w:rsidRPr="0086353A">
        <w:rPr>
          <w:sz w:val="28"/>
          <w:szCs w:val="28"/>
        </w:rPr>
        <w:t xml:space="preserve"> в сфере благоустройства</w:t>
      </w:r>
      <w:r w:rsidRPr="0086353A">
        <w:rPr>
          <w:bCs/>
          <w:sz w:val="28"/>
          <w:szCs w:val="28"/>
        </w:rPr>
        <w:t>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</w:t>
      </w:r>
      <w:r w:rsidRPr="0086353A">
        <w:rPr>
          <w:bCs/>
          <w:sz w:val="28"/>
          <w:szCs w:val="28"/>
        </w:rPr>
        <w:t>2.</w:t>
      </w:r>
      <w:r w:rsidRPr="0086353A">
        <w:t xml:space="preserve"> </w:t>
      </w:r>
      <w:r w:rsidRPr="0086353A">
        <w:rPr>
          <w:sz w:val="28"/>
          <w:szCs w:val="28"/>
        </w:rPr>
        <w:t xml:space="preserve">Функции муниципального контроля осуществляет — администрация муниципального образования </w:t>
      </w:r>
      <w:r>
        <w:rPr>
          <w:sz w:val="28"/>
          <w:szCs w:val="28"/>
        </w:rPr>
        <w:t>«Хатукайское сельское поселение»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bCs/>
          <w:sz w:val="28"/>
          <w:szCs w:val="28"/>
        </w:rPr>
        <w:t>1</w:t>
      </w:r>
      <w:r w:rsidRPr="0086353A">
        <w:rPr>
          <w:sz w:val="28"/>
          <w:szCs w:val="28"/>
        </w:rPr>
        <w:t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</w:t>
      </w:r>
      <w:r>
        <w:rPr>
          <w:sz w:val="28"/>
          <w:szCs w:val="28"/>
        </w:rPr>
        <w:t xml:space="preserve"> «Хатукайское сельское поселение»</w:t>
      </w:r>
      <w:r w:rsidRPr="0086353A">
        <w:rPr>
          <w:sz w:val="28"/>
          <w:szCs w:val="28"/>
        </w:rPr>
        <w:t xml:space="preserve">, согласно нормативно правовых актов муниципального образования </w:t>
      </w:r>
      <w:r>
        <w:rPr>
          <w:sz w:val="28"/>
          <w:szCs w:val="28"/>
        </w:rPr>
        <w:t xml:space="preserve">«Хатукайское сельское поселение» </w:t>
      </w:r>
      <w:r w:rsidRPr="0086353A">
        <w:rPr>
          <w:bCs/>
          <w:sz w:val="28"/>
          <w:szCs w:val="28"/>
        </w:rPr>
        <w:t>в сфере  благоустройства</w:t>
      </w:r>
      <w:r w:rsidRPr="0086353A">
        <w:rPr>
          <w:sz w:val="28"/>
          <w:szCs w:val="28"/>
        </w:rPr>
        <w:t xml:space="preserve">. </w:t>
      </w:r>
    </w:p>
    <w:p w:rsidR="00FC189B" w:rsidRPr="009559B8" w:rsidRDefault="00FC189B" w:rsidP="00FC189B">
      <w:pPr>
        <w:spacing w:line="240" w:lineRule="auto"/>
        <w:ind w:firstLine="709"/>
        <w:jc w:val="both"/>
        <w:rPr>
          <w:sz w:val="28"/>
          <w:szCs w:val="28"/>
        </w:rPr>
      </w:pPr>
      <w:r w:rsidRPr="009559B8">
        <w:rPr>
          <w:sz w:val="28"/>
          <w:szCs w:val="28"/>
        </w:rPr>
        <w:t xml:space="preserve">В рамках муниципального контроля в сфере благоустройства в соответствии с правилами благоустройства территории, утвержденными Решением Совета народных депутатов муниципального образования «Хатукайское сельское поселение»  от </w:t>
      </w:r>
      <w:r w:rsidR="00175086" w:rsidRPr="005A62D1">
        <w:rPr>
          <w:bCs/>
          <w:color w:val="000000"/>
          <w:sz w:val="28"/>
          <w:szCs w:val="28"/>
        </w:rPr>
        <w:t>16.10.2017г №61 «О Правилах благоустройства территории муниципального образования «Хатукайское сельское поселение»</w:t>
      </w:r>
      <w:r w:rsidR="00175086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9559B8">
        <w:rPr>
          <w:sz w:val="28"/>
          <w:szCs w:val="28"/>
        </w:rPr>
        <w:t>осуществляется: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обеспечением надлежащего санитарного состояния, чистоты и порядка на территории;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 xml:space="preserve">- </w:t>
      </w:r>
      <w:proofErr w:type="gramStart"/>
      <w:r w:rsidRPr="0086353A">
        <w:rPr>
          <w:rFonts w:eastAsia="Calibri"/>
          <w:sz w:val="28"/>
          <w:szCs w:val="28"/>
        </w:rPr>
        <w:t>контроль за</w:t>
      </w:r>
      <w:proofErr w:type="gramEnd"/>
      <w:r w:rsidRPr="0086353A">
        <w:rPr>
          <w:rFonts w:eastAsia="Calibri"/>
          <w:sz w:val="28"/>
          <w:szCs w:val="28"/>
        </w:rPr>
        <w:t xml:space="preserve"> поддержанием единого архитектурного, эстетического облика;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порядка сбора, вывоза, утилизации и переработки бытовых и промышленных отходов;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</w:t>
      </w:r>
      <w:proofErr w:type="gramStart"/>
      <w:r w:rsidRPr="0086353A">
        <w:rPr>
          <w:rFonts w:eastAsia="Calibri"/>
          <w:sz w:val="28"/>
          <w:szCs w:val="28"/>
        </w:rPr>
        <w:t>контроль за</w:t>
      </w:r>
      <w:proofErr w:type="gramEnd"/>
      <w:r w:rsidRPr="0086353A">
        <w:rPr>
          <w:rFonts w:eastAsia="Calibri"/>
          <w:sz w:val="28"/>
          <w:szCs w:val="28"/>
        </w:rPr>
        <w:t xml:space="preserve"> соблюдением требований содержания и охраны зеленых насаждений (деревьев, кустарников, газонов);</w:t>
      </w:r>
    </w:p>
    <w:p w:rsidR="00FC189B" w:rsidRPr="0086353A" w:rsidRDefault="00FC189B" w:rsidP="00FC189B">
      <w:pPr>
        <w:pStyle w:val="a6"/>
        <w:tabs>
          <w:tab w:val="left" w:pos="284"/>
          <w:tab w:val="left" w:pos="709"/>
          <w:tab w:val="left" w:pos="993"/>
        </w:tabs>
        <w:ind w:left="0" w:firstLine="567"/>
        <w:jc w:val="both"/>
        <w:rPr>
          <w:rFonts w:eastAsia="Calibri"/>
          <w:sz w:val="28"/>
          <w:szCs w:val="28"/>
        </w:rPr>
      </w:pPr>
      <w:r w:rsidRPr="0086353A">
        <w:rPr>
          <w:rFonts w:eastAsia="Calibri"/>
          <w:sz w:val="28"/>
          <w:szCs w:val="28"/>
        </w:rPr>
        <w:t>- выявление и предупреждение правонарушений в области благоустройства территории.</w:t>
      </w:r>
      <w:r w:rsidRPr="0086353A">
        <w:rPr>
          <w:rFonts w:ascii="Calibri" w:eastAsia="Calibri" w:hAnsi="Calibri"/>
        </w:rPr>
        <w:t xml:space="preserve">  </w:t>
      </w:r>
    </w:p>
    <w:p w:rsidR="00FC189B" w:rsidRPr="009559B8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9559B8">
        <w:rPr>
          <w:sz w:val="28"/>
          <w:szCs w:val="28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муниципального образования «Хатукайское сельское поселение» сделаны выводы, что наиболее частыми нарушениями являются: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lastRenderedPageBreak/>
        <w:t>-  ненадлежащее санитарное состояние приусадебной территории;</w:t>
      </w:r>
    </w:p>
    <w:p w:rsidR="00FC189B" w:rsidRPr="0086353A" w:rsidRDefault="00FC189B" w:rsidP="00FC189B">
      <w:pPr>
        <w:tabs>
          <w:tab w:val="left" w:pos="851"/>
        </w:tabs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соблюдение чистоты и порядка на территории;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не соблюдение порядка сбора, вывоза, утилизации и переработки бытовых и промышленных отходов;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 не соблюдения требований содержания и охраны зеленых насаждений.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</w:p>
    <w:p w:rsidR="00FC189B" w:rsidRPr="009559B8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9559B8">
        <w:rPr>
          <w:bCs/>
          <w:sz w:val="28"/>
          <w:szCs w:val="28"/>
        </w:rPr>
        <w:t>1</w:t>
      </w:r>
      <w:r w:rsidRPr="009559B8">
        <w:rPr>
          <w:sz w:val="28"/>
          <w:szCs w:val="28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9559B8">
        <w:rPr>
          <w:bCs/>
          <w:sz w:val="28"/>
          <w:szCs w:val="28"/>
        </w:rPr>
        <w:t xml:space="preserve">муниципального образования </w:t>
      </w:r>
      <w:r w:rsidRPr="009559B8">
        <w:rPr>
          <w:sz w:val="28"/>
          <w:szCs w:val="28"/>
        </w:rPr>
        <w:t xml:space="preserve">«Хатукайское сельское поселение», являются: 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1.4. </w:t>
      </w:r>
      <w:proofErr w:type="gramStart"/>
      <w:r w:rsidRPr="0086353A">
        <w:rPr>
          <w:rFonts w:eastAsia="Arial"/>
          <w:sz w:val="28"/>
          <w:szCs w:val="28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eastAsia="Arial"/>
          <w:sz w:val="28"/>
          <w:szCs w:val="28"/>
        </w:rPr>
        <w:t xml:space="preserve"> </w:t>
      </w:r>
      <w:r w:rsidRPr="0086353A">
        <w:rPr>
          <w:rFonts w:eastAsia="Arial"/>
          <w:sz w:val="28"/>
          <w:szCs w:val="28"/>
        </w:rPr>
        <w:t xml:space="preserve">ними нормативными правовыми актами в сфере благоустройства </w:t>
      </w:r>
      <w:r w:rsidRPr="0086353A">
        <w:rPr>
          <w:bCs/>
          <w:sz w:val="28"/>
          <w:szCs w:val="28"/>
        </w:rPr>
        <w:t xml:space="preserve">сельского поселения </w:t>
      </w:r>
      <w:r w:rsidRPr="0086353A">
        <w:rPr>
          <w:rFonts w:eastAsia="Arial"/>
          <w:sz w:val="28"/>
          <w:szCs w:val="28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</w:t>
      </w:r>
      <w:proofErr w:type="gramEnd"/>
      <w:r w:rsidRPr="0005747A">
        <w:rPr>
          <w:sz w:val="28"/>
          <w:szCs w:val="28"/>
        </w:rPr>
        <w:t xml:space="preserve"> поселение»</w:t>
      </w:r>
      <w:r w:rsidRPr="0086353A">
        <w:rPr>
          <w:bCs/>
          <w:sz w:val="28"/>
          <w:szCs w:val="28"/>
        </w:rPr>
        <w:t xml:space="preserve"> (далее – Администрация)</w:t>
      </w:r>
      <w:r w:rsidRPr="0086353A">
        <w:rPr>
          <w:rFonts w:eastAsia="Arial"/>
          <w:sz w:val="28"/>
          <w:szCs w:val="28"/>
        </w:rPr>
        <w:t>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rFonts w:eastAsia="Arial"/>
          <w:sz w:val="28"/>
          <w:szCs w:val="28"/>
        </w:rPr>
        <w:t xml:space="preserve">1.5. </w:t>
      </w:r>
      <w:r w:rsidRPr="0086353A">
        <w:rPr>
          <w:sz w:val="28"/>
          <w:szCs w:val="28"/>
          <w:shd w:val="clear" w:color="auto" w:fill="FFFFFF"/>
        </w:rPr>
        <w:t>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 w:rsidRPr="0086353A">
        <w:rPr>
          <w:rFonts w:eastAsia="Arial"/>
          <w:bCs/>
          <w:sz w:val="28"/>
          <w:szCs w:val="28"/>
        </w:rPr>
        <w:t xml:space="preserve"> в рамках осуществления муниципального контроля</w:t>
      </w:r>
      <w:r w:rsidRPr="0086353A">
        <w:rPr>
          <w:bCs/>
          <w:sz w:val="28"/>
          <w:szCs w:val="28"/>
        </w:rPr>
        <w:t xml:space="preserve"> в сфере благоустройства на следующий год утверждается ежегодно, до 20 декабря текущего года.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0"/>
          <w:szCs w:val="20"/>
        </w:rPr>
      </w:pPr>
      <w:r w:rsidRPr="0086353A">
        <w:rPr>
          <w:rFonts w:eastAsia="Times"/>
          <w:sz w:val="28"/>
          <w:szCs w:val="28"/>
        </w:rPr>
        <w:t xml:space="preserve">1.6.  </w:t>
      </w:r>
      <w:r w:rsidRPr="0086353A">
        <w:rPr>
          <w:sz w:val="28"/>
          <w:szCs w:val="28"/>
        </w:rPr>
        <w:t>Для целей настоящей Программы используются следующие</w:t>
      </w:r>
      <w:r w:rsidRPr="0086353A">
        <w:rPr>
          <w:rFonts w:eastAsia="Times"/>
          <w:sz w:val="28"/>
          <w:szCs w:val="28"/>
        </w:rPr>
        <w:t xml:space="preserve"> </w:t>
      </w:r>
      <w:r w:rsidRPr="0086353A">
        <w:rPr>
          <w:sz w:val="28"/>
          <w:szCs w:val="28"/>
        </w:rPr>
        <w:t>основные термины и их определения</w:t>
      </w:r>
      <w:r w:rsidRPr="0086353A">
        <w:rPr>
          <w:rFonts w:eastAsia="Times"/>
          <w:sz w:val="28"/>
          <w:szCs w:val="28"/>
        </w:rPr>
        <w:t>:</w:t>
      </w:r>
    </w:p>
    <w:p w:rsidR="00FC189B" w:rsidRPr="006816DE" w:rsidRDefault="00FC189B" w:rsidP="00FC189B">
      <w:pPr>
        <w:spacing w:line="240" w:lineRule="auto"/>
        <w:ind w:firstLine="567"/>
        <w:jc w:val="both"/>
        <w:rPr>
          <w:rFonts w:eastAsia="Times"/>
          <w:sz w:val="28"/>
          <w:szCs w:val="28"/>
        </w:rPr>
      </w:pPr>
      <w:r w:rsidRPr="006816DE">
        <w:rPr>
          <w:sz w:val="28"/>
          <w:szCs w:val="28"/>
        </w:rPr>
        <w:t xml:space="preserve">Профилактическое мероприятие </w:t>
      </w:r>
      <w:r w:rsidRPr="006816DE">
        <w:rPr>
          <w:rFonts w:eastAsia="Times"/>
          <w:sz w:val="28"/>
          <w:szCs w:val="28"/>
        </w:rPr>
        <w:t>-</w:t>
      </w:r>
      <w:r w:rsidRPr="006816DE">
        <w:rPr>
          <w:sz w:val="28"/>
          <w:szCs w:val="28"/>
        </w:rPr>
        <w:t xml:space="preserve"> мероприятие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проводимое Администрацией в целях предупреждения возможного нарушения </w:t>
      </w:r>
      <w:r w:rsidRPr="006816DE">
        <w:rPr>
          <w:sz w:val="28"/>
          <w:szCs w:val="28"/>
          <w:shd w:val="clear" w:color="auto" w:fill="FFFFFF"/>
        </w:rPr>
        <w:t xml:space="preserve">всеми контролируемыми лицами </w:t>
      </w:r>
      <w:r w:rsidRPr="006816DE">
        <w:rPr>
          <w:sz w:val="28"/>
          <w:szCs w:val="28"/>
        </w:rPr>
        <w:t>обязательных требований</w:t>
      </w:r>
      <w:r w:rsidRPr="006816DE">
        <w:rPr>
          <w:rFonts w:eastAsia="Times"/>
          <w:sz w:val="28"/>
          <w:szCs w:val="28"/>
        </w:rPr>
        <w:t>,</w:t>
      </w:r>
      <w:r w:rsidRPr="006816DE">
        <w:rPr>
          <w:sz w:val="28"/>
          <w:szCs w:val="28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6816DE">
        <w:rPr>
          <w:rFonts w:eastAsia="Times"/>
          <w:sz w:val="28"/>
          <w:szCs w:val="28"/>
        </w:rPr>
        <w:t>:</w:t>
      </w:r>
    </w:p>
    <w:p w:rsidR="00FC189B" w:rsidRPr="0086353A" w:rsidRDefault="00FC189B" w:rsidP="00FC189B">
      <w:pPr>
        <w:spacing w:line="240" w:lineRule="auto"/>
        <w:jc w:val="both"/>
        <w:rPr>
          <w:rFonts w:eastAsia="Times"/>
          <w:sz w:val="28"/>
          <w:szCs w:val="28"/>
        </w:rPr>
      </w:pPr>
      <w:r w:rsidRPr="0086353A">
        <w:rPr>
          <w:sz w:val="28"/>
          <w:szCs w:val="28"/>
        </w:rPr>
        <w:t xml:space="preserve"> - отсутствие принуждения и рекомендательный характер мероприятий для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- отсутствие неблагоприятных последствий </w:t>
      </w:r>
      <w:r w:rsidRPr="0086353A">
        <w:rPr>
          <w:rFonts w:eastAsia="Times"/>
          <w:sz w:val="28"/>
          <w:szCs w:val="28"/>
        </w:rPr>
        <w:t>(</w:t>
      </w:r>
      <w:r w:rsidRPr="0086353A">
        <w:rPr>
          <w:sz w:val="28"/>
          <w:szCs w:val="28"/>
        </w:rPr>
        <w:t>вред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ущерб или угроза их причинения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применение санкций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выдача предписаний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предостережений о недопустимости нарушения обязательных требований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привлечение к ответственности</w:t>
      </w:r>
      <w:r w:rsidRPr="0086353A">
        <w:rPr>
          <w:rFonts w:eastAsia="Times"/>
          <w:sz w:val="28"/>
          <w:szCs w:val="28"/>
        </w:rPr>
        <w:t>)</w:t>
      </w:r>
      <w:r w:rsidRPr="0086353A">
        <w:rPr>
          <w:sz w:val="28"/>
          <w:szCs w:val="28"/>
        </w:rPr>
        <w:t xml:space="preserve"> в отношении подконтрольных субъектов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8"/>
          <w:szCs w:val="28"/>
        </w:rPr>
      </w:pPr>
      <w:r w:rsidRPr="0086353A">
        <w:rPr>
          <w:sz w:val="28"/>
          <w:szCs w:val="28"/>
        </w:rPr>
        <w:lastRenderedPageBreak/>
        <w:t>- направленность на выявление причин и факторов несоблюдения обязательных требований</w:t>
      </w:r>
      <w:r w:rsidRPr="0086353A">
        <w:rPr>
          <w:rFonts w:eastAsia="Times"/>
          <w:sz w:val="28"/>
          <w:szCs w:val="28"/>
        </w:rPr>
        <w:t>;</w:t>
      </w:r>
      <w:r w:rsidRPr="0086353A">
        <w:rPr>
          <w:sz w:val="28"/>
          <w:szCs w:val="28"/>
        </w:rPr>
        <w:t xml:space="preserve"> </w:t>
      </w:r>
    </w:p>
    <w:p w:rsidR="00FC189B" w:rsidRPr="0086353A" w:rsidRDefault="00FC189B" w:rsidP="00FC189B">
      <w:pPr>
        <w:spacing w:line="240" w:lineRule="auto"/>
        <w:ind w:firstLine="260"/>
        <w:jc w:val="both"/>
        <w:rPr>
          <w:sz w:val="20"/>
          <w:szCs w:val="20"/>
        </w:rPr>
      </w:pPr>
      <w:r w:rsidRPr="0086353A">
        <w:rPr>
          <w:sz w:val="28"/>
          <w:szCs w:val="28"/>
        </w:rPr>
        <w:t>- отсутствие организационной связи с мероприятиями по контролю</w:t>
      </w:r>
      <w:r w:rsidRPr="0086353A">
        <w:rPr>
          <w:rFonts w:eastAsia="Times"/>
          <w:sz w:val="28"/>
          <w:szCs w:val="28"/>
        </w:rPr>
        <w:t>.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0"/>
          <w:szCs w:val="20"/>
        </w:rPr>
      </w:pPr>
      <w:r w:rsidRPr="0086353A">
        <w:rPr>
          <w:b/>
          <w:sz w:val="28"/>
          <w:szCs w:val="28"/>
        </w:rPr>
        <w:t>Обязательные требования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требования к деятельности подконтрольных субъектов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а также к выполняемой ими работе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имеющие обязательный характер.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bCs/>
          <w:sz w:val="28"/>
          <w:szCs w:val="28"/>
        </w:rPr>
      </w:pPr>
      <w:r w:rsidRPr="0086353A">
        <w:rPr>
          <w:b/>
          <w:sz w:val="28"/>
          <w:szCs w:val="28"/>
        </w:rPr>
        <w:t>Подконтрольные субъекты</w:t>
      </w:r>
      <w:r w:rsidRPr="0086353A">
        <w:rPr>
          <w:sz w:val="28"/>
          <w:szCs w:val="28"/>
        </w:rPr>
        <w:t xml:space="preserve"> </w:t>
      </w:r>
      <w:r w:rsidRPr="0086353A">
        <w:rPr>
          <w:rFonts w:eastAsia="Times"/>
          <w:sz w:val="28"/>
          <w:szCs w:val="28"/>
        </w:rPr>
        <w:t>-</w:t>
      </w:r>
      <w:r w:rsidRPr="0086353A">
        <w:rPr>
          <w:sz w:val="28"/>
          <w:szCs w:val="28"/>
        </w:rPr>
        <w:t xml:space="preserve"> юридические лица, индивидуальные предприниматели и граждане</w:t>
      </w:r>
      <w:r w:rsidRPr="0086353A">
        <w:rPr>
          <w:rFonts w:eastAsia="Times"/>
          <w:sz w:val="28"/>
          <w:szCs w:val="28"/>
        </w:rPr>
        <w:t>,</w:t>
      </w:r>
      <w:r w:rsidRPr="0086353A">
        <w:rPr>
          <w:sz w:val="28"/>
          <w:szCs w:val="28"/>
        </w:rPr>
        <w:t xml:space="preserve"> осуществляющие деятельность в границах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поселение»,</w:t>
      </w:r>
      <w:r w:rsidRPr="0086353A">
        <w:rPr>
          <w:sz w:val="28"/>
          <w:szCs w:val="28"/>
        </w:rPr>
        <w:t xml:space="preserve"> обеспечивающие благоустройство на прилегающей территории.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right="-6"/>
        <w:jc w:val="center"/>
        <w:rPr>
          <w:rFonts w:eastAsia="Arial"/>
          <w:b/>
          <w:bCs/>
          <w:sz w:val="28"/>
          <w:szCs w:val="28"/>
        </w:rPr>
      </w:pPr>
      <w:r w:rsidRPr="0086353A">
        <w:rPr>
          <w:rFonts w:eastAsia="Arial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FC189B" w:rsidRPr="0086353A" w:rsidRDefault="00FC189B" w:rsidP="00FC189B">
      <w:pPr>
        <w:spacing w:line="240" w:lineRule="auto"/>
        <w:ind w:right="-6"/>
        <w:jc w:val="center"/>
        <w:rPr>
          <w:rFonts w:eastAsia="Arial"/>
          <w:b/>
          <w:bCs/>
          <w:sz w:val="28"/>
          <w:szCs w:val="28"/>
        </w:rPr>
      </w:pPr>
    </w:p>
    <w:p w:rsidR="00FC189B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Настоящая Программа разработана на 2022 год и определяет цели, задачи и порядок осуществления администрацией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, профилактических мероприятий, направленных на предупреждение нарушений обязательных требований в сфере благоустройства территории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>.</w:t>
      </w:r>
    </w:p>
    <w:p w:rsidR="00FC189B" w:rsidRPr="006816DE" w:rsidRDefault="00FC189B" w:rsidP="00FC189B">
      <w:pPr>
        <w:spacing w:line="240" w:lineRule="auto"/>
        <w:ind w:firstLine="567"/>
        <w:contextualSpacing/>
        <w:jc w:val="both"/>
        <w:rPr>
          <w:b/>
          <w:sz w:val="28"/>
          <w:szCs w:val="28"/>
        </w:rPr>
      </w:pPr>
      <w:r w:rsidRPr="006816DE">
        <w:rPr>
          <w:b/>
          <w:sz w:val="28"/>
          <w:szCs w:val="28"/>
        </w:rPr>
        <w:t>Целями профилактической работы являются: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стимулирование добросовестного соблюдения обязательных требований по благоустройства всеми контролируемыми лицами;</w:t>
      </w:r>
    </w:p>
    <w:p w:rsidR="00FC189B" w:rsidRPr="0086353A" w:rsidRDefault="00FC189B" w:rsidP="00FC189B">
      <w:pPr>
        <w:spacing w:line="240" w:lineRule="auto"/>
        <w:ind w:firstLine="567"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предотвращение угрозы безопасности жизни и здоровья людей;</w:t>
      </w:r>
    </w:p>
    <w:p w:rsidR="00FC189B" w:rsidRPr="0086353A" w:rsidRDefault="00FC189B" w:rsidP="00FC189B">
      <w:pPr>
        <w:spacing w:line="240" w:lineRule="auto"/>
        <w:ind w:firstLine="567"/>
        <w:contextualSpacing/>
        <w:jc w:val="both"/>
        <w:rPr>
          <w:rStyle w:val="a9"/>
          <w:rFonts w:eastAsia="Book Antiqua"/>
          <w:b w:val="0"/>
          <w:sz w:val="28"/>
          <w:szCs w:val="28"/>
        </w:rPr>
      </w:pPr>
      <w:r w:rsidRPr="0086353A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189B" w:rsidRPr="0086353A" w:rsidRDefault="00FC189B" w:rsidP="00FC189B">
      <w:pPr>
        <w:spacing w:line="240" w:lineRule="auto"/>
        <w:ind w:firstLine="567"/>
        <w:contextualSpacing/>
        <w:rPr>
          <w:b/>
          <w:sz w:val="28"/>
          <w:szCs w:val="28"/>
        </w:rPr>
      </w:pPr>
      <w:r w:rsidRPr="0086353A">
        <w:rPr>
          <w:rStyle w:val="a9"/>
          <w:rFonts w:eastAsia="Book Antiqua"/>
          <w:bCs/>
          <w:sz w:val="28"/>
          <w:szCs w:val="28"/>
        </w:rPr>
        <w:t>Задачами профилактической работы являются: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укрепление системы профилактики нарушений обязательных требований в сфере благоустройства;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FC189B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- повышение правосознания и правовой культуры юридических лиц, индивидуальных предпринимателей и граждан.</w:t>
      </w:r>
    </w:p>
    <w:p w:rsidR="00FC189B" w:rsidRPr="0086353A" w:rsidRDefault="00FC189B" w:rsidP="00FC189B">
      <w:pPr>
        <w:spacing w:line="240" w:lineRule="auto"/>
        <w:ind w:firstLine="720"/>
        <w:contextualSpacing/>
        <w:jc w:val="both"/>
        <w:rPr>
          <w:sz w:val="28"/>
          <w:szCs w:val="28"/>
        </w:rPr>
      </w:pP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  <w:r w:rsidRPr="0086353A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FC189B" w:rsidRPr="0086353A" w:rsidRDefault="00FC189B" w:rsidP="00FC189B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Cs w:val="28"/>
        </w:rPr>
      </w:pPr>
    </w:p>
    <w:p w:rsidR="00FC189B" w:rsidRPr="0086353A" w:rsidRDefault="00FC189B" w:rsidP="00FC189B">
      <w:pPr>
        <w:pStyle w:val="pt-00000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a0-000004"/>
          <w:sz w:val="28"/>
          <w:szCs w:val="28"/>
        </w:rPr>
        <w:t>При осуществлении муниципального контроля в соответствии с Положени</w:t>
      </w:r>
      <w:r>
        <w:rPr>
          <w:rStyle w:val="pt-a0-000004"/>
          <w:sz w:val="28"/>
          <w:szCs w:val="28"/>
        </w:rPr>
        <w:t>ем</w:t>
      </w:r>
      <w:r w:rsidRPr="0086353A">
        <w:rPr>
          <w:rStyle w:val="pt-a0-000004"/>
          <w:sz w:val="28"/>
          <w:szCs w:val="28"/>
        </w:rPr>
        <w:t xml:space="preserve"> о контроле могут проводиться следующие виды профилактических мероприятий: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информирование;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86353A">
        <w:rPr>
          <w:rStyle w:val="pt-000006"/>
          <w:sz w:val="28"/>
          <w:szCs w:val="28"/>
        </w:rPr>
        <w:lastRenderedPageBreak/>
        <w:t xml:space="preserve">-  </w:t>
      </w:r>
      <w:r w:rsidRPr="0086353A">
        <w:rPr>
          <w:rStyle w:val="pt-a0-000004"/>
          <w:sz w:val="28"/>
          <w:szCs w:val="28"/>
        </w:rPr>
        <w:t>консультирование;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обобщение правоприменительной практики;</w:t>
      </w:r>
    </w:p>
    <w:p w:rsidR="00FC189B" w:rsidRPr="0086353A" w:rsidRDefault="00FC189B" w:rsidP="00FC189B">
      <w:pPr>
        <w:pStyle w:val="pt-00000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353A">
        <w:rPr>
          <w:rStyle w:val="pt-000006"/>
          <w:sz w:val="28"/>
          <w:szCs w:val="28"/>
        </w:rPr>
        <w:t xml:space="preserve">-  </w:t>
      </w:r>
      <w:r w:rsidRPr="0086353A">
        <w:rPr>
          <w:rStyle w:val="pt-a0-000004"/>
          <w:sz w:val="28"/>
          <w:szCs w:val="28"/>
        </w:rPr>
        <w:t>объявление предостережения.</w:t>
      </w:r>
    </w:p>
    <w:p w:rsidR="00FC189B" w:rsidRPr="0086353A" w:rsidRDefault="00FC189B" w:rsidP="00FC189B">
      <w:pPr>
        <w:pStyle w:val="a5"/>
        <w:ind w:firstLine="567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18"/>
        <w:gridCol w:w="4588"/>
        <w:gridCol w:w="2152"/>
        <w:gridCol w:w="2495"/>
      </w:tblGrid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Cs/>
              </w:rPr>
            </w:pPr>
            <w:r w:rsidRPr="0086353A">
              <w:rPr>
                <w:rFonts w:ascii="Times New Roman" w:hAnsi="Times New Roman" w:cs="Times New Roman"/>
                <w:bCs/>
              </w:rPr>
              <w:t>№</w:t>
            </w:r>
          </w:p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6353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86353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Срок реализации мероприятия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Ответственный исполнитель</w:t>
            </w:r>
          </w:p>
        </w:tc>
      </w:tr>
      <w:tr w:rsidR="00FC189B" w:rsidRPr="0086353A" w:rsidTr="00370CCD">
        <w:trPr>
          <w:trHeight w:val="328"/>
        </w:trPr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Информирование.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на осуществление муниципального контроля в соответствии с должностной инструкцией 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необходимости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 в устной либо письменной форме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контролируемых лиц или их представителей  по вопросам соблюдения обязательных требований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года по мере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поступления обращений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должностное лицо, 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правоприменительной практики.  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Не реже одного раза в год осуществляется  обобщение правоприменительной практики по  муниципальному контролю в сфере благоустройства. Доклад размещается  на официальном сайте администрации </w:t>
            </w: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сети "Интернет",  с указанием наиболее часто встречающихся случаев нарушений обязательных требований с рекомендациями  мер, которые должны приниматься гражданами,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FC189B" w:rsidRPr="0086353A" w:rsidTr="00370CCD">
        <w:tc>
          <w:tcPr>
            <w:tcW w:w="3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предостережений.  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сведений о готовящихся нарушениях обязательных требований или признаках нарушений обязательных требований  объявляется  предостережение о недопустимости нарушения обязательных требований  в сфере благоустройства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в течение года по мере поступления сведений</w:t>
            </w:r>
          </w:p>
        </w:tc>
        <w:tc>
          <w:tcPr>
            <w:tcW w:w="1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должностное лицо, уполномоченное</w:t>
            </w:r>
          </w:p>
          <w:p w:rsidR="00FC189B" w:rsidRPr="0086353A" w:rsidRDefault="00FC189B" w:rsidP="00370CCD">
            <w:pPr>
              <w:pStyle w:val="a7"/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FC189B" w:rsidRPr="0086353A" w:rsidRDefault="00FC189B" w:rsidP="00FC189B">
      <w:pPr>
        <w:pStyle w:val="3"/>
        <w:spacing w:before="0" w:after="0" w:line="240" w:lineRule="auto"/>
        <w:contextualSpacing/>
        <w:rPr>
          <w:sz w:val="28"/>
          <w:szCs w:val="28"/>
        </w:rPr>
      </w:pPr>
      <w:r w:rsidRPr="0086353A">
        <w:rPr>
          <w:sz w:val="28"/>
          <w:szCs w:val="28"/>
        </w:rPr>
        <w:t>Раздел 4. Показатели р</w:t>
      </w:r>
      <w:r>
        <w:rPr>
          <w:sz w:val="28"/>
          <w:szCs w:val="28"/>
        </w:rPr>
        <w:t xml:space="preserve">езультативности и эффективности </w:t>
      </w:r>
      <w:r w:rsidRPr="0086353A">
        <w:rPr>
          <w:sz w:val="28"/>
          <w:szCs w:val="28"/>
        </w:rPr>
        <w:t>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143"/>
        <w:gridCol w:w="2710"/>
      </w:tblGrid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</w:rPr>
              <w:t xml:space="preserve"> </w:t>
            </w:r>
            <w:r w:rsidRPr="0086353A">
              <w:rPr>
                <w:rFonts w:ascii="Times New Roman" w:hAnsi="Times New Roman" w:cs="Times New Roman"/>
                <w:b/>
                <w:bCs/>
              </w:rPr>
              <w:t>Наименование показателя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6353A">
              <w:rPr>
                <w:rFonts w:ascii="Times New Roman" w:hAnsi="Times New Roman" w:cs="Times New Roman"/>
                <w:b/>
                <w:bCs/>
              </w:rPr>
              <w:t>Значение показателя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</w:rPr>
            </w:pPr>
            <w:r w:rsidRPr="0086353A">
              <w:rPr>
                <w:rFonts w:ascii="Times New Roman" w:hAnsi="Times New Roman" w:cs="Times New Roman"/>
                <w:bCs/>
              </w:rPr>
              <w:t>2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Default="00FC189B" w:rsidP="00370CCD">
            <w:pPr>
              <w:pStyle w:val="a8"/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</w:p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5747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Хатукайское</w:t>
            </w:r>
            <w:r w:rsidRPr="0005747A">
              <w:rPr>
                <w:sz w:val="28"/>
                <w:szCs w:val="28"/>
              </w:rPr>
              <w:t xml:space="preserve"> сельское поселение»</w:t>
            </w: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4.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не менее 60% опрошенных</w:t>
            </w:r>
          </w:p>
        </w:tc>
      </w:tr>
      <w:tr w:rsidR="00FC189B" w:rsidRPr="0086353A" w:rsidTr="00370CCD">
        <w:tc>
          <w:tcPr>
            <w:tcW w:w="36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9B" w:rsidRPr="0086353A" w:rsidRDefault="00FC189B" w:rsidP="00370CCD">
            <w:pPr>
              <w:pStyle w:val="a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189B" w:rsidRPr="0086353A" w:rsidRDefault="00FC189B" w:rsidP="00370CCD">
            <w:pPr>
              <w:pStyle w:val="a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53A">
              <w:rPr>
                <w:rFonts w:ascii="Times New Roman" w:hAnsi="Times New Roman" w:cs="Times New Roman"/>
                <w:sz w:val="28"/>
                <w:szCs w:val="28"/>
              </w:rPr>
              <w:t>100% мероприятий, предусмотренных перечнем</w:t>
            </w:r>
          </w:p>
        </w:tc>
      </w:tr>
    </w:tbl>
    <w:p w:rsidR="00FC189B" w:rsidRPr="0086353A" w:rsidRDefault="00FC189B" w:rsidP="00FC189B">
      <w:pPr>
        <w:spacing w:line="240" w:lineRule="auto"/>
        <w:ind w:firstLine="709"/>
        <w:contextualSpacing/>
        <w:rPr>
          <w:sz w:val="28"/>
          <w:szCs w:val="28"/>
        </w:rPr>
      </w:pPr>
    </w:p>
    <w:p w:rsidR="00FC189B" w:rsidRPr="0086353A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FC189B" w:rsidRPr="0086353A" w:rsidRDefault="00FC189B" w:rsidP="00FC189B">
      <w:pPr>
        <w:spacing w:line="240" w:lineRule="auto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          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 w:rsidRPr="0086353A">
        <w:rPr>
          <w:sz w:val="28"/>
          <w:szCs w:val="28"/>
        </w:rPr>
        <w:t xml:space="preserve"> в информационно-телекоммуникационной сети </w:t>
      </w:r>
      <w:r>
        <w:rPr>
          <w:sz w:val="28"/>
          <w:szCs w:val="28"/>
        </w:rPr>
        <w:t>«</w:t>
      </w:r>
      <w:r w:rsidRPr="0086353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6353A">
        <w:rPr>
          <w:sz w:val="28"/>
          <w:szCs w:val="28"/>
        </w:rPr>
        <w:t>. Ресурсное обеспечение Программы включает в себя кадровое и информационно-аналитическое обеспечение ее реализации.</w:t>
      </w:r>
    </w:p>
    <w:p w:rsidR="00FC189B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86353A">
        <w:rPr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Pr="0086353A">
        <w:rPr>
          <w:bCs/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Pr="0005747A">
        <w:rPr>
          <w:sz w:val="28"/>
          <w:szCs w:val="28"/>
        </w:rPr>
        <w:t>«</w:t>
      </w:r>
      <w:r>
        <w:rPr>
          <w:sz w:val="28"/>
          <w:szCs w:val="28"/>
        </w:rPr>
        <w:t>Хатукайское</w:t>
      </w:r>
      <w:r w:rsidRPr="0005747A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86353A">
        <w:rPr>
          <w:sz w:val="28"/>
          <w:szCs w:val="28"/>
        </w:rPr>
        <w:t>в информационно-телекоммуникационной сети «Интернет».</w:t>
      </w:r>
    </w:p>
    <w:p w:rsidR="00FC189B" w:rsidRDefault="00FC189B" w:rsidP="00FC189B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программы наступлений социальных, экономических и иных последствий в силу сферы деятельности муниципального контроля не ожидаются.</w:t>
      </w:r>
    </w:p>
    <w:p w:rsidR="00FC189B" w:rsidRPr="00896329" w:rsidRDefault="00FC189B" w:rsidP="00FC189B">
      <w:pPr>
        <w:widowControl w:val="0"/>
        <w:tabs>
          <w:tab w:val="left" w:pos="1098"/>
        </w:tabs>
        <w:spacing w:line="240" w:lineRule="auto"/>
        <w:ind w:firstLine="851"/>
        <w:jc w:val="both"/>
        <w:rPr>
          <w:color w:val="000000"/>
          <w:sz w:val="28"/>
          <w:lang w:bidi="ru-RU"/>
        </w:rPr>
      </w:pPr>
      <w:r w:rsidRPr="00896329">
        <w:rPr>
          <w:color w:val="000000"/>
          <w:sz w:val="28"/>
          <w:lang w:bidi="ru-RU"/>
        </w:rPr>
        <w:t>Основным адресатом профилактической деятельности являются юридическое лицо, индивидуальный предприниматель, поведение которых свидетельствует об их стремлении к соответствию предъявляемым к ним требованиям, даже если они допускают их нарушение. Целенаправленное содействие соблюдению обязательных требований в соответствующих сферах контроля будет способствовать росту числа законопослушных подконтрольных субъектов и, следовательно, приведет к снижению рисков причинения вреда охраняемым законом ценностям. Профилактические мероприятия должны осуществляться на постоянной основе исходя из наличия потребности в их проведении.</w:t>
      </w:r>
    </w:p>
    <w:p w:rsidR="00FC189B" w:rsidRPr="00896329" w:rsidRDefault="00FC189B" w:rsidP="00FC189B">
      <w:pPr>
        <w:spacing w:line="240" w:lineRule="auto"/>
        <w:ind w:firstLine="709"/>
        <w:contextualSpacing/>
        <w:jc w:val="both"/>
        <w:rPr>
          <w:sz w:val="32"/>
          <w:szCs w:val="28"/>
        </w:rPr>
      </w:pPr>
      <w:r w:rsidRPr="00896329">
        <w:rPr>
          <w:color w:val="000000"/>
          <w:sz w:val="28"/>
          <w:lang w:bidi="ru-RU"/>
        </w:rPr>
        <w:lastRenderedPageBreak/>
        <w:t>Системой показателей эффективности программы является высокий уровень правовой грамотности в регулируемых сферах и, как следствие, снижение уровня правонарушений в сфере благоустройства.</w:t>
      </w:r>
    </w:p>
    <w:p w:rsidR="00866065" w:rsidRDefault="00866065"/>
    <w:sectPr w:rsidR="00866065" w:rsidSect="00FC189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8"/>
        </w:tabs>
        <w:ind w:left="172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72"/>
        </w:tabs>
        <w:ind w:left="187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6"/>
        </w:tabs>
        <w:ind w:left="2016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568"/>
    <w:rsid w:val="00175086"/>
    <w:rsid w:val="00866065"/>
    <w:rsid w:val="00F41568"/>
    <w:rsid w:val="00FC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189B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FC1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C1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18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C18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FC189B"/>
    <w:rPr>
      <w:rFonts w:ascii="Cambria" w:eastAsia="Times New Roman" w:hAnsi="Cambria" w:cs="Times New Roman"/>
      <w:lang w:eastAsia="ar-SA"/>
    </w:rPr>
  </w:style>
  <w:style w:type="character" w:customStyle="1" w:styleId="a4">
    <w:name w:val="Гипертекстовая ссылка"/>
    <w:uiPriority w:val="99"/>
    <w:rsid w:val="00FC189B"/>
    <w:rPr>
      <w:rFonts w:ascii="Times New Roman" w:hAnsi="Times New Roman" w:cs="Times New Roman"/>
      <w:b/>
      <w:bCs/>
      <w:color w:val="008000"/>
    </w:rPr>
  </w:style>
  <w:style w:type="paragraph" w:styleId="a5">
    <w:name w:val="No Spacing"/>
    <w:uiPriority w:val="1"/>
    <w:qFormat/>
    <w:rsid w:val="00FC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C189B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FC189B"/>
    <w:rPr>
      <w:b/>
      <w:color w:val="26282F"/>
    </w:rPr>
  </w:style>
  <w:style w:type="character" w:customStyle="1" w:styleId="pt-a0-000004">
    <w:name w:val="pt-a0-000004"/>
    <w:rsid w:val="00FC189B"/>
  </w:style>
  <w:style w:type="paragraph" w:customStyle="1" w:styleId="pt-000002">
    <w:name w:val="pt-000002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FC189B"/>
  </w:style>
  <w:style w:type="paragraph" w:styleId="a0">
    <w:name w:val="Body Text"/>
    <w:basedOn w:val="a"/>
    <w:link w:val="aa"/>
    <w:uiPriority w:val="99"/>
    <w:unhideWhenUsed/>
    <w:rsid w:val="00FC18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FC1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C1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C189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0"/>
    <w:link w:val="10"/>
    <w:qFormat/>
    <w:rsid w:val="00FC189B"/>
    <w:pPr>
      <w:widowControl w:val="0"/>
      <w:tabs>
        <w:tab w:val="num" w:pos="864"/>
      </w:tabs>
      <w:spacing w:before="108" w:after="108"/>
      <w:ind w:left="864" w:hanging="432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3">
    <w:name w:val="heading 3"/>
    <w:basedOn w:val="a"/>
    <w:next w:val="a"/>
    <w:link w:val="30"/>
    <w:unhideWhenUsed/>
    <w:qFormat/>
    <w:rsid w:val="00FC18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"/>
    <w:link w:val="90"/>
    <w:unhideWhenUsed/>
    <w:qFormat/>
    <w:rsid w:val="00FC189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189B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FC189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90">
    <w:name w:val="Заголовок 9 Знак"/>
    <w:basedOn w:val="a1"/>
    <w:link w:val="9"/>
    <w:rsid w:val="00FC189B"/>
    <w:rPr>
      <w:rFonts w:ascii="Cambria" w:eastAsia="Times New Roman" w:hAnsi="Cambria" w:cs="Times New Roman"/>
      <w:lang w:eastAsia="ar-SA"/>
    </w:rPr>
  </w:style>
  <w:style w:type="character" w:customStyle="1" w:styleId="a4">
    <w:name w:val="Гипертекстовая ссылка"/>
    <w:uiPriority w:val="99"/>
    <w:rsid w:val="00FC189B"/>
    <w:rPr>
      <w:rFonts w:ascii="Times New Roman" w:hAnsi="Times New Roman" w:cs="Times New Roman"/>
      <w:b/>
      <w:bCs/>
      <w:color w:val="008000"/>
    </w:rPr>
  </w:style>
  <w:style w:type="paragraph" w:styleId="a5">
    <w:name w:val="No Spacing"/>
    <w:uiPriority w:val="1"/>
    <w:qFormat/>
    <w:rsid w:val="00FC1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FC189B"/>
    <w:pPr>
      <w:suppressAutoHyphens w:val="0"/>
      <w:spacing w:line="240" w:lineRule="auto"/>
      <w:ind w:left="720"/>
      <w:contextualSpacing/>
    </w:pPr>
    <w:rPr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  <w:jc w:val="both"/>
    </w:pPr>
    <w:rPr>
      <w:rFonts w:ascii="Times New Roman CYR" w:eastAsia="SimSun" w:hAnsi="Times New Roman CYR" w:cs="Times New Roman CYR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C189B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Times New Roman CYR" w:eastAsia="SimSun" w:hAnsi="Times New Roman CYR" w:cs="Times New Roman CYR"/>
      <w:lang w:eastAsia="ru-RU"/>
    </w:rPr>
  </w:style>
  <w:style w:type="character" w:customStyle="1" w:styleId="a9">
    <w:name w:val="Цветовое выделение"/>
    <w:uiPriority w:val="99"/>
    <w:rsid w:val="00FC189B"/>
    <w:rPr>
      <w:b/>
      <w:color w:val="26282F"/>
    </w:rPr>
  </w:style>
  <w:style w:type="character" w:customStyle="1" w:styleId="pt-a0-000004">
    <w:name w:val="pt-a0-000004"/>
    <w:rsid w:val="00FC189B"/>
  </w:style>
  <w:style w:type="paragraph" w:customStyle="1" w:styleId="pt-000002">
    <w:name w:val="pt-000002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customStyle="1" w:styleId="pt-000005">
    <w:name w:val="pt-000005"/>
    <w:basedOn w:val="a"/>
    <w:rsid w:val="00FC189B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character" w:customStyle="1" w:styleId="pt-000006">
    <w:name w:val="pt-000006"/>
    <w:rsid w:val="00FC189B"/>
  </w:style>
  <w:style w:type="paragraph" w:styleId="a0">
    <w:name w:val="Body Text"/>
    <w:basedOn w:val="a"/>
    <w:link w:val="aa"/>
    <w:uiPriority w:val="99"/>
    <w:unhideWhenUsed/>
    <w:rsid w:val="00FC18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rsid w:val="00FC18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FC18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C189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2164</Words>
  <Characters>12335</Characters>
  <Application>Microsoft Office Word</Application>
  <DocSecurity>0</DocSecurity>
  <Lines>102</Lines>
  <Paragraphs>28</Paragraphs>
  <ScaleCrop>false</ScaleCrop>
  <Company/>
  <LinksUpToDate>false</LinksUpToDate>
  <CharactersWithSpaces>14471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2022-11-11T11:39:00Z</cp:lastPrinted>
  <dcterms:created xsi:type="dcterms:W3CDTF">2021-12-24T09:36:00Z</dcterms:created>
  <dcterms:modified xsi:type="dcterms:W3CDTF">2022-11-11T11:39:00Z</dcterms:modified>
</cp:coreProperties>
</file>